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C1CA3" w14:textId="77777777" w:rsidR="00241797" w:rsidRDefault="00241797" w:rsidP="00764705">
      <w:pPr>
        <w:rPr>
          <w:rFonts w:ascii="Calibri" w:eastAsia="Times New Roman" w:hAnsi="Calibri" w:cs="Calibri"/>
          <w:color w:val="000000"/>
          <w:shd w:val="clear" w:color="auto" w:fill="FFFF00"/>
        </w:rPr>
      </w:pPr>
    </w:p>
    <w:p w14:paraId="2729FA6F" w14:textId="555E90F6" w:rsidR="00241797" w:rsidRPr="00764705" w:rsidRDefault="00241797" w:rsidP="00241797">
      <w:pPr>
        <w:jc w:val="center"/>
        <w:rPr>
          <w:rFonts w:ascii="Calibri" w:eastAsia="Times New Roman" w:hAnsi="Calibri" w:cs="Calibri"/>
          <w:color w:val="000000"/>
          <w:sz w:val="22"/>
          <w:szCs w:val="22"/>
        </w:rPr>
      </w:pPr>
      <w:r w:rsidRPr="00764705">
        <w:rPr>
          <w:rFonts w:ascii="Calibri" w:eastAsia="Times New Roman" w:hAnsi="Calibri" w:cs="Calibri"/>
          <w:color w:val="000000"/>
          <w:sz w:val="22"/>
          <w:szCs w:val="22"/>
          <w:shd w:val="clear" w:color="auto" w:fill="FFFF00"/>
        </w:rPr>
        <w:t>[Placeholder for institution’s logo or letter head]</w:t>
      </w:r>
    </w:p>
    <w:p w14:paraId="57B8988E" w14:textId="77777777" w:rsidR="00241797" w:rsidRPr="00241797" w:rsidRDefault="00241797" w:rsidP="00241797">
      <w:pPr>
        <w:spacing w:line="257" w:lineRule="auto"/>
        <w:rPr>
          <w:rFonts w:ascii="Calibri" w:hAnsi="Calibri" w:cs="Calibri"/>
        </w:rPr>
      </w:pPr>
    </w:p>
    <w:p w14:paraId="2907D62E" w14:textId="4D7F1D17" w:rsidR="00241797" w:rsidRPr="00241797" w:rsidRDefault="00241797" w:rsidP="00241797">
      <w:pPr>
        <w:spacing w:line="257" w:lineRule="auto"/>
        <w:jc w:val="center"/>
        <w:rPr>
          <w:rFonts w:ascii="Calibri" w:eastAsia="Calibri Light" w:hAnsi="Calibri" w:cs="Calibri"/>
          <w:b/>
          <w:bCs/>
        </w:rPr>
      </w:pPr>
      <w:r w:rsidRPr="00241797">
        <w:rPr>
          <w:rFonts w:ascii="Calibri" w:eastAsia="Calibri Light" w:hAnsi="Calibri" w:cs="Calibri"/>
          <w:b/>
          <w:bCs/>
        </w:rPr>
        <w:t>It’s not about politics, it’s about your health</w:t>
      </w:r>
    </w:p>
    <w:p w14:paraId="165A0A3D" w14:textId="77777777" w:rsidR="00241797" w:rsidRPr="00241797" w:rsidRDefault="00241797" w:rsidP="00241797">
      <w:pPr>
        <w:spacing w:line="257" w:lineRule="auto"/>
        <w:rPr>
          <w:rFonts w:ascii="Calibri" w:hAnsi="Calibri" w:cs="Calibri"/>
        </w:rPr>
      </w:pPr>
    </w:p>
    <w:p w14:paraId="2CB07CDA" w14:textId="17479044" w:rsidR="00241797" w:rsidRDefault="00241797" w:rsidP="00241797">
      <w:pPr>
        <w:spacing w:line="257" w:lineRule="auto"/>
        <w:rPr>
          <w:rFonts w:ascii="Calibri" w:eastAsia="Calibri Light" w:hAnsi="Calibri" w:cs="Calibri"/>
          <w:color w:val="000000" w:themeColor="text1"/>
        </w:rPr>
      </w:pPr>
      <w:r w:rsidRPr="00241797">
        <w:rPr>
          <w:rFonts w:ascii="Calibri" w:eastAsia="Calibri Light" w:hAnsi="Calibri" w:cs="Calibri"/>
          <w:color w:val="000000" w:themeColor="text1"/>
        </w:rPr>
        <w:t>As health care providers, we care deeply about our patients, their families, and our communities. Since the beginning of this pandemic, we have been on the front lines caring for those who have contracted COVID-19.</w:t>
      </w:r>
    </w:p>
    <w:p w14:paraId="2F764CD5" w14:textId="77777777" w:rsidR="00241797" w:rsidRPr="00241797" w:rsidRDefault="00241797" w:rsidP="00241797">
      <w:pPr>
        <w:spacing w:line="257" w:lineRule="auto"/>
        <w:rPr>
          <w:rFonts w:ascii="Calibri" w:hAnsi="Calibri" w:cs="Calibri"/>
        </w:rPr>
      </w:pPr>
    </w:p>
    <w:p w14:paraId="09B27E61" w14:textId="686E4FD5" w:rsidR="00241797" w:rsidRDefault="00241797" w:rsidP="00241797">
      <w:pPr>
        <w:spacing w:line="257" w:lineRule="auto"/>
        <w:rPr>
          <w:rFonts w:ascii="Calibri" w:eastAsia="Calibri Light" w:hAnsi="Calibri" w:cs="Calibri"/>
          <w:color w:val="000000" w:themeColor="text1"/>
        </w:rPr>
      </w:pPr>
      <w:r w:rsidRPr="00241797">
        <w:rPr>
          <w:rFonts w:ascii="Calibri" w:eastAsia="Calibri Light" w:hAnsi="Calibri" w:cs="Calibri"/>
          <w:color w:val="000000" w:themeColor="text1"/>
        </w:rPr>
        <w:t xml:space="preserve">Now, months after safe and effective vaccines have become available to all Americans 12 and over, we are alarmed to see the virus’s devastation beginning all over again. </w:t>
      </w:r>
    </w:p>
    <w:p w14:paraId="6AF99104" w14:textId="77777777" w:rsidR="00241797" w:rsidRPr="00241797" w:rsidRDefault="00241797" w:rsidP="00241797">
      <w:pPr>
        <w:spacing w:line="257" w:lineRule="auto"/>
        <w:rPr>
          <w:rFonts w:ascii="Calibri" w:hAnsi="Calibri" w:cs="Calibri"/>
        </w:rPr>
      </w:pPr>
    </w:p>
    <w:p w14:paraId="1FA71825" w14:textId="033D4336" w:rsidR="00241797" w:rsidRDefault="00241797" w:rsidP="00241797">
      <w:pPr>
        <w:spacing w:line="257" w:lineRule="auto"/>
        <w:rPr>
          <w:rFonts w:ascii="Calibri" w:eastAsia="Calibri Light" w:hAnsi="Calibri" w:cs="Calibri"/>
          <w:color w:val="000000" w:themeColor="text1"/>
        </w:rPr>
      </w:pPr>
      <w:r w:rsidRPr="00241797">
        <w:rPr>
          <w:rFonts w:ascii="Calibri" w:eastAsia="Calibri Light" w:hAnsi="Calibri" w:cs="Calibri"/>
          <w:color w:val="000000" w:themeColor="text1"/>
        </w:rPr>
        <w:t xml:space="preserve">In the last few weeks, infections, hospitalizations, and deaths </w:t>
      </w:r>
      <w:hyperlink r:id="rId6">
        <w:r w:rsidRPr="00241797">
          <w:rPr>
            <w:rStyle w:val="Hyperlink"/>
            <w:rFonts w:ascii="Calibri" w:eastAsia="Calibri Light" w:hAnsi="Calibri" w:cs="Calibri"/>
          </w:rPr>
          <w:t>have risen in every state in America</w:t>
        </w:r>
      </w:hyperlink>
      <w:r w:rsidRPr="00241797">
        <w:rPr>
          <w:rFonts w:ascii="Calibri" w:eastAsia="Calibri Light" w:hAnsi="Calibri" w:cs="Calibri"/>
          <w:color w:val="000000" w:themeColor="text1"/>
        </w:rPr>
        <w:t xml:space="preserve">, largely due to the highly transmissible Delta variant. </w:t>
      </w:r>
    </w:p>
    <w:p w14:paraId="604832BA" w14:textId="77777777" w:rsidR="00241797" w:rsidRPr="00241797" w:rsidRDefault="00241797" w:rsidP="00241797">
      <w:pPr>
        <w:spacing w:line="257" w:lineRule="auto"/>
        <w:rPr>
          <w:rFonts w:ascii="Calibri" w:hAnsi="Calibri" w:cs="Calibri"/>
        </w:rPr>
      </w:pPr>
    </w:p>
    <w:p w14:paraId="6856132A" w14:textId="4CCEE7AF" w:rsidR="00241797" w:rsidRDefault="00241797" w:rsidP="00241797">
      <w:pPr>
        <w:spacing w:line="257" w:lineRule="auto"/>
        <w:rPr>
          <w:rFonts w:ascii="Calibri" w:eastAsia="Calibri Light" w:hAnsi="Calibri" w:cs="Calibri"/>
          <w:color w:val="000000" w:themeColor="text1"/>
        </w:rPr>
      </w:pPr>
      <w:r w:rsidRPr="00241797">
        <w:rPr>
          <w:rFonts w:ascii="Calibri" w:eastAsia="Calibri Light" w:hAnsi="Calibri" w:cs="Calibri"/>
          <w:color w:val="000000" w:themeColor="text1"/>
        </w:rPr>
        <w:t xml:space="preserve">How does this affect you and your health? It’s simple. </w:t>
      </w:r>
    </w:p>
    <w:p w14:paraId="389AF473" w14:textId="77777777" w:rsidR="00241797" w:rsidRPr="00241797" w:rsidRDefault="00241797" w:rsidP="00241797">
      <w:pPr>
        <w:spacing w:line="257" w:lineRule="auto"/>
        <w:rPr>
          <w:rFonts w:ascii="Calibri" w:hAnsi="Calibri" w:cs="Calibri"/>
        </w:rPr>
      </w:pPr>
    </w:p>
    <w:p w14:paraId="492A1649" w14:textId="2BA0AB62" w:rsidR="00241797" w:rsidRDefault="00241797" w:rsidP="00241797">
      <w:pPr>
        <w:spacing w:line="257" w:lineRule="auto"/>
        <w:rPr>
          <w:rFonts w:ascii="Calibri" w:eastAsia="Calibri Light" w:hAnsi="Calibri" w:cs="Calibri"/>
          <w:color w:val="000000" w:themeColor="text1"/>
        </w:rPr>
      </w:pPr>
      <w:r w:rsidRPr="00241797">
        <w:rPr>
          <w:rFonts w:ascii="Calibri" w:eastAsia="Calibri Light" w:hAnsi="Calibri" w:cs="Calibri"/>
          <w:color w:val="000000" w:themeColor="text1"/>
        </w:rPr>
        <w:t xml:space="preserve">If you are fully vaccinated, the risk to you is low. The COVID-19 vaccines are </w:t>
      </w:r>
      <w:hyperlink r:id="rId7">
        <w:r w:rsidRPr="00241797">
          <w:rPr>
            <w:rStyle w:val="Hyperlink"/>
            <w:rFonts w:ascii="Calibri" w:eastAsia="Calibri Light" w:hAnsi="Calibri" w:cs="Calibri"/>
          </w:rPr>
          <w:t xml:space="preserve"> effective against the Delta variant</w:t>
        </w:r>
      </w:hyperlink>
      <w:r w:rsidRPr="00241797">
        <w:rPr>
          <w:rFonts w:ascii="Calibri" w:eastAsia="Calibri Light" w:hAnsi="Calibri" w:cs="Calibri"/>
          <w:color w:val="000000" w:themeColor="text1"/>
        </w:rPr>
        <w:t xml:space="preserve">, and while there have been some breakthrough infections among the vaccinated, they remain rare, and the majority of such cases are mild or asymptomatic. </w:t>
      </w:r>
    </w:p>
    <w:p w14:paraId="4DDB8CA4" w14:textId="77777777" w:rsidR="00241797" w:rsidRPr="00241797" w:rsidRDefault="00241797" w:rsidP="00241797">
      <w:pPr>
        <w:spacing w:line="257" w:lineRule="auto"/>
        <w:rPr>
          <w:rFonts w:ascii="Calibri" w:hAnsi="Calibri" w:cs="Calibri"/>
        </w:rPr>
      </w:pPr>
    </w:p>
    <w:p w14:paraId="6EA5DB2A" w14:textId="7AAF58B3" w:rsidR="00241797" w:rsidRDefault="00241797" w:rsidP="00241797">
      <w:pPr>
        <w:spacing w:line="257" w:lineRule="auto"/>
        <w:rPr>
          <w:rFonts w:ascii="Calibri" w:eastAsia="Calibri Light" w:hAnsi="Calibri" w:cs="Calibri"/>
          <w:color w:val="000000" w:themeColor="text1"/>
        </w:rPr>
      </w:pPr>
      <w:r w:rsidRPr="00241797">
        <w:rPr>
          <w:rFonts w:ascii="Calibri" w:eastAsia="Calibri Light" w:hAnsi="Calibri" w:cs="Calibri"/>
          <w:color w:val="000000" w:themeColor="text1"/>
        </w:rPr>
        <w:t xml:space="preserve">However, if you are unvaccinated, the risks have never been greater, for two reasons. </w:t>
      </w:r>
    </w:p>
    <w:p w14:paraId="33EAC529" w14:textId="77777777" w:rsidR="00241797" w:rsidRPr="00241797" w:rsidRDefault="00241797" w:rsidP="00241797">
      <w:pPr>
        <w:spacing w:line="257" w:lineRule="auto"/>
        <w:rPr>
          <w:rFonts w:ascii="Calibri" w:hAnsi="Calibri" w:cs="Calibri"/>
        </w:rPr>
      </w:pPr>
    </w:p>
    <w:p w14:paraId="6BD5C2A1" w14:textId="509A92BB" w:rsidR="00241797" w:rsidRDefault="00241797" w:rsidP="00241797">
      <w:pPr>
        <w:spacing w:line="257" w:lineRule="auto"/>
        <w:rPr>
          <w:rFonts w:ascii="Calibri" w:eastAsia="Calibri Light" w:hAnsi="Calibri" w:cs="Calibri"/>
          <w:color w:val="000000" w:themeColor="text1"/>
        </w:rPr>
      </w:pPr>
      <w:r w:rsidRPr="00241797">
        <w:rPr>
          <w:rFonts w:ascii="Calibri" w:eastAsia="Calibri Light" w:hAnsi="Calibri" w:cs="Calibri"/>
          <w:color w:val="000000" w:themeColor="text1"/>
        </w:rPr>
        <w:t xml:space="preserve">First, the Delta variant has been shown to be </w:t>
      </w:r>
      <w:hyperlink r:id="rId8">
        <w:r w:rsidRPr="00241797">
          <w:rPr>
            <w:rStyle w:val="Hyperlink"/>
            <w:rFonts w:ascii="Calibri" w:eastAsia="Calibri Light" w:hAnsi="Calibri" w:cs="Calibri"/>
          </w:rPr>
          <w:t>55% more transmissible than the Alpha variant</w:t>
        </w:r>
      </w:hyperlink>
      <w:r w:rsidRPr="00241797">
        <w:rPr>
          <w:rFonts w:ascii="Calibri" w:eastAsia="Calibri Light" w:hAnsi="Calibri" w:cs="Calibri"/>
          <w:color w:val="000000" w:themeColor="text1"/>
        </w:rPr>
        <w:t xml:space="preserve"> first identified in the U.K. — and that variant was itself 50% more transmissible than the pandemic’s original coronavirus. The real-world implications of this are that you’re much more likely to be infected if you </w:t>
      </w:r>
      <w:proofErr w:type="gramStart"/>
      <w:r w:rsidRPr="00241797">
        <w:rPr>
          <w:rFonts w:ascii="Calibri" w:eastAsia="Calibri Light" w:hAnsi="Calibri" w:cs="Calibri"/>
          <w:color w:val="000000" w:themeColor="text1"/>
        </w:rPr>
        <w:t>come into contact with</w:t>
      </w:r>
      <w:proofErr w:type="gramEnd"/>
      <w:r w:rsidRPr="00241797">
        <w:rPr>
          <w:rFonts w:ascii="Calibri" w:eastAsia="Calibri Light" w:hAnsi="Calibri" w:cs="Calibri"/>
          <w:color w:val="000000" w:themeColor="text1"/>
        </w:rPr>
        <w:t xml:space="preserve"> someone who’s sick now than you were at the start of the pandemic. </w:t>
      </w:r>
    </w:p>
    <w:p w14:paraId="54FBEBCB" w14:textId="77777777" w:rsidR="00241797" w:rsidRPr="00241797" w:rsidRDefault="00241797" w:rsidP="00241797">
      <w:pPr>
        <w:spacing w:line="257" w:lineRule="auto"/>
        <w:rPr>
          <w:rFonts w:ascii="Calibri" w:hAnsi="Calibri" w:cs="Calibri"/>
        </w:rPr>
      </w:pPr>
    </w:p>
    <w:p w14:paraId="02989BBE" w14:textId="5F91BF1C" w:rsidR="00241797" w:rsidRDefault="00241797" w:rsidP="00241797">
      <w:pPr>
        <w:spacing w:line="257" w:lineRule="auto"/>
        <w:rPr>
          <w:rFonts w:ascii="Calibri" w:eastAsia="Calibri Light" w:hAnsi="Calibri" w:cs="Calibri"/>
          <w:color w:val="000000" w:themeColor="text1"/>
        </w:rPr>
      </w:pPr>
      <w:r w:rsidRPr="00241797">
        <w:rPr>
          <w:rFonts w:ascii="Calibri" w:eastAsia="Calibri Light" w:hAnsi="Calibri" w:cs="Calibri"/>
          <w:color w:val="000000" w:themeColor="text1"/>
        </w:rPr>
        <w:t xml:space="preserve">Second, most states and municipalities have lifted mask mandates and capacity limits in crowded places, which means that if you’re unvaccinated and you’re out and about in the community, the chances of you </w:t>
      </w:r>
      <w:proofErr w:type="gramStart"/>
      <w:r w:rsidRPr="00241797">
        <w:rPr>
          <w:rFonts w:ascii="Calibri" w:eastAsia="Calibri Light" w:hAnsi="Calibri" w:cs="Calibri"/>
          <w:color w:val="000000" w:themeColor="text1"/>
        </w:rPr>
        <w:t>coming into contact with</w:t>
      </w:r>
      <w:proofErr w:type="gramEnd"/>
      <w:r w:rsidRPr="00241797">
        <w:rPr>
          <w:rFonts w:ascii="Calibri" w:eastAsia="Calibri Light" w:hAnsi="Calibri" w:cs="Calibri"/>
          <w:color w:val="000000" w:themeColor="text1"/>
        </w:rPr>
        <w:t xml:space="preserve"> a highly contagious sick person are pretty high, particularly if you are around a lot of unvaccinated people. Indeed, the Centers for Disease Control and Prevention (CDC) recommended on July 27 that everyone mask up while indoors in places where the infection rate is high.  </w:t>
      </w:r>
    </w:p>
    <w:p w14:paraId="755D7261" w14:textId="77777777" w:rsidR="00241797" w:rsidRPr="00241797" w:rsidRDefault="00241797" w:rsidP="00241797">
      <w:pPr>
        <w:spacing w:line="257" w:lineRule="auto"/>
        <w:rPr>
          <w:rFonts w:ascii="Calibri" w:eastAsia="Calibri Light" w:hAnsi="Calibri" w:cs="Calibri"/>
          <w:color w:val="000000" w:themeColor="text1"/>
        </w:rPr>
      </w:pPr>
    </w:p>
    <w:p w14:paraId="339B883D" w14:textId="77777777" w:rsidR="00241797" w:rsidRPr="00241797" w:rsidRDefault="00241797" w:rsidP="00241797">
      <w:pPr>
        <w:spacing w:line="257" w:lineRule="auto"/>
        <w:rPr>
          <w:rFonts w:ascii="Calibri" w:hAnsi="Calibri" w:cs="Calibri"/>
        </w:rPr>
      </w:pPr>
      <w:r w:rsidRPr="00241797">
        <w:rPr>
          <w:rFonts w:ascii="Calibri" w:eastAsia="Calibri Light" w:hAnsi="Calibri" w:cs="Calibri"/>
          <w:color w:val="000000" w:themeColor="text1"/>
        </w:rPr>
        <w:t xml:space="preserve">In </w:t>
      </w:r>
      <w:r w:rsidRPr="00241797">
        <w:rPr>
          <w:rFonts w:ascii="Calibri" w:eastAsia="Calibri Light" w:hAnsi="Calibri" w:cs="Calibri"/>
          <w:color w:val="000000" w:themeColor="text1"/>
          <w:highlight w:val="yellow"/>
        </w:rPr>
        <w:t>FILL IN STATE</w:t>
      </w:r>
      <w:r w:rsidRPr="00241797">
        <w:rPr>
          <w:rFonts w:ascii="Calibri" w:eastAsia="Calibri Light" w:hAnsi="Calibri" w:cs="Calibri"/>
          <w:color w:val="000000" w:themeColor="text1"/>
        </w:rPr>
        <w:t xml:space="preserve">, we are seeing an </w:t>
      </w:r>
      <w:r w:rsidRPr="00241797">
        <w:rPr>
          <w:rFonts w:ascii="Calibri" w:eastAsia="Calibri Light" w:hAnsi="Calibri" w:cs="Calibri"/>
          <w:color w:val="000000" w:themeColor="text1"/>
          <w:highlight w:val="yellow"/>
        </w:rPr>
        <w:t>increase</w:t>
      </w:r>
      <w:r w:rsidRPr="00241797">
        <w:rPr>
          <w:rFonts w:ascii="Calibri" w:eastAsia="Calibri Light" w:hAnsi="Calibri" w:cs="Calibri"/>
          <w:color w:val="000000" w:themeColor="text1"/>
        </w:rPr>
        <w:t xml:space="preserve"> in infections, and at </w:t>
      </w:r>
      <w:r w:rsidRPr="00241797">
        <w:rPr>
          <w:rFonts w:ascii="Calibri" w:eastAsia="Calibri Light" w:hAnsi="Calibri" w:cs="Calibri"/>
          <w:color w:val="000000" w:themeColor="text1"/>
          <w:highlight w:val="yellow"/>
        </w:rPr>
        <w:t xml:space="preserve">FILL IN NAME OF INSTITUTION, </w:t>
      </w:r>
      <w:r w:rsidRPr="00241797">
        <w:rPr>
          <w:rFonts w:ascii="Calibri" w:eastAsia="Calibri Light" w:hAnsi="Calibri" w:cs="Calibri"/>
          <w:color w:val="000000" w:themeColor="text1"/>
        </w:rPr>
        <w:t>we are working hard to care for those who are being admitted to our hospitals with COVID-19.</w:t>
      </w:r>
    </w:p>
    <w:p w14:paraId="70C65930" w14:textId="1CF9F1F2" w:rsidR="00241797" w:rsidRDefault="00241797" w:rsidP="00241797">
      <w:pPr>
        <w:spacing w:line="257" w:lineRule="auto"/>
        <w:rPr>
          <w:rFonts w:ascii="Calibri" w:eastAsia="Calibri Light" w:hAnsi="Calibri" w:cs="Calibri"/>
          <w:color w:val="000000" w:themeColor="text1"/>
        </w:rPr>
      </w:pPr>
      <w:r w:rsidRPr="00241797">
        <w:rPr>
          <w:rFonts w:ascii="Calibri" w:eastAsia="Calibri Light" w:hAnsi="Calibri" w:cs="Calibri"/>
          <w:color w:val="000000" w:themeColor="text1"/>
        </w:rPr>
        <w:t xml:space="preserve">But here’s the thing: Almost 100% of hospitalizations and deaths since June have been among unvaccinated residents. Serious </w:t>
      </w:r>
      <w:r w:rsidRPr="00241797">
        <w:rPr>
          <w:rFonts w:ascii="Calibri" w:eastAsia="Calibri Light" w:hAnsi="Calibri" w:cs="Calibri"/>
        </w:rPr>
        <w:t xml:space="preserve">illness and death as a result of infection with COVID-19 are </w:t>
      </w:r>
      <w:r w:rsidRPr="00241797">
        <w:rPr>
          <w:rFonts w:ascii="Calibri" w:eastAsia="Calibri Light" w:hAnsi="Calibri" w:cs="Calibri"/>
          <w:color w:val="000000" w:themeColor="text1"/>
        </w:rPr>
        <w:t xml:space="preserve">now </w:t>
      </w:r>
      <w:hyperlink r:id="rId9">
        <w:r w:rsidRPr="00241797">
          <w:rPr>
            <w:rStyle w:val="Hyperlink"/>
            <w:rFonts w:ascii="Calibri" w:eastAsia="Calibri Light" w:hAnsi="Calibri" w:cs="Calibri"/>
          </w:rPr>
          <w:t>entirely preventable</w:t>
        </w:r>
      </w:hyperlink>
      <w:r w:rsidRPr="00241797">
        <w:rPr>
          <w:rFonts w:ascii="Calibri" w:eastAsia="Calibri Light" w:hAnsi="Calibri" w:cs="Calibri"/>
          <w:color w:val="000000" w:themeColor="text1"/>
        </w:rPr>
        <w:t xml:space="preserve">.  </w:t>
      </w:r>
    </w:p>
    <w:p w14:paraId="3BC38A62" w14:textId="77777777" w:rsidR="00241797" w:rsidRPr="00241797" w:rsidRDefault="00241797" w:rsidP="00241797">
      <w:pPr>
        <w:spacing w:line="257" w:lineRule="auto"/>
        <w:rPr>
          <w:rFonts w:ascii="Calibri" w:hAnsi="Calibri" w:cs="Calibri"/>
        </w:rPr>
      </w:pPr>
    </w:p>
    <w:p w14:paraId="04586CCB" w14:textId="57A0B7A7" w:rsidR="00241797" w:rsidRDefault="00241797" w:rsidP="00241797">
      <w:pPr>
        <w:spacing w:line="257" w:lineRule="auto"/>
        <w:rPr>
          <w:rFonts w:ascii="Calibri" w:eastAsia="Calibri Light" w:hAnsi="Calibri" w:cs="Calibri"/>
          <w:color w:val="000000" w:themeColor="text1"/>
        </w:rPr>
      </w:pPr>
      <w:r w:rsidRPr="00241797">
        <w:rPr>
          <w:rFonts w:ascii="Calibri" w:eastAsia="Calibri Light" w:hAnsi="Calibri" w:cs="Calibri"/>
          <w:color w:val="000000" w:themeColor="text1"/>
        </w:rPr>
        <w:t xml:space="preserve">At </w:t>
      </w:r>
      <w:r w:rsidRPr="00241797">
        <w:rPr>
          <w:rFonts w:ascii="Calibri" w:eastAsia="Calibri Light" w:hAnsi="Calibri" w:cs="Calibri"/>
          <w:color w:val="000000" w:themeColor="text1"/>
          <w:highlight w:val="yellow"/>
        </w:rPr>
        <w:t>FILL IN NAME OF INSTITUTION</w:t>
      </w:r>
      <w:r w:rsidRPr="00241797">
        <w:rPr>
          <w:rFonts w:ascii="Calibri" w:eastAsia="Calibri Light" w:hAnsi="Calibri" w:cs="Calibri"/>
          <w:color w:val="000000" w:themeColor="text1"/>
        </w:rPr>
        <w:t xml:space="preserve">, we have been working tirelessly since the beginning of the pandemic to save lives. But despite our best efforts, we’ve lost colleagues, friends, family, and neighbors to this terrible disease. We can’t afford to lose any more members of our community, especially not you.  </w:t>
      </w:r>
    </w:p>
    <w:p w14:paraId="4BB26AA4" w14:textId="77777777" w:rsidR="00241797" w:rsidRPr="00241797" w:rsidRDefault="00241797" w:rsidP="00241797">
      <w:pPr>
        <w:spacing w:line="257" w:lineRule="auto"/>
        <w:rPr>
          <w:rFonts w:ascii="Calibri" w:hAnsi="Calibri" w:cs="Calibri"/>
        </w:rPr>
      </w:pPr>
    </w:p>
    <w:p w14:paraId="4F526004" w14:textId="77777777" w:rsidR="00241797" w:rsidRPr="00241797" w:rsidRDefault="00241797" w:rsidP="00241797">
      <w:pPr>
        <w:spacing w:line="257" w:lineRule="auto"/>
        <w:rPr>
          <w:rFonts w:ascii="Calibri" w:hAnsi="Calibri" w:cs="Calibri"/>
        </w:rPr>
      </w:pPr>
      <w:r w:rsidRPr="00241797">
        <w:rPr>
          <w:rFonts w:ascii="Calibri" w:eastAsia="Calibri Light" w:hAnsi="Calibri" w:cs="Calibri"/>
          <w:color w:val="000000" w:themeColor="text1"/>
        </w:rPr>
        <w:t xml:space="preserve">Please, get vaccinated.  </w:t>
      </w:r>
    </w:p>
    <w:p w14:paraId="364E8BE7" w14:textId="328AF03E" w:rsidR="000243A7" w:rsidRDefault="000243A7">
      <w:pPr>
        <w:rPr>
          <w:rFonts w:ascii="Calibri" w:hAnsi="Calibri" w:cs="Calibri"/>
        </w:rPr>
      </w:pPr>
    </w:p>
    <w:p w14:paraId="172F5ACF" w14:textId="77777777" w:rsidR="00241797" w:rsidRPr="00241797" w:rsidRDefault="00241797">
      <w:pPr>
        <w:rPr>
          <w:rFonts w:ascii="Calibri" w:hAnsi="Calibri" w:cs="Calibri"/>
        </w:rPr>
      </w:pPr>
    </w:p>
    <w:sectPr w:rsidR="00241797" w:rsidRPr="0024179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5193B" w14:textId="77777777" w:rsidR="00E866F2" w:rsidRDefault="00E866F2" w:rsidP="00241797">
      <w:r>
        <w:separator/>
      </w:r>
    </w:p>
  </w:endnote>
  <w:endnote w:type="continuationSeparator" w:id="0">
    <w:p w14:paraId="418255FD" w14:textId="77777777" w:rsidR="00E866F2" w:rsidRDefault="00E866F2" w:rsidP="0024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D5A18" w14:textId="77777777" w:rsidR="00E866F2" w:rsidRDefault="00E866F2" w:rsidP="00241797">
      <w:r>
        <w:separator/>
      </w:r>
    </w:p>
  </w:footnote>
  <w:footnote w:type="continuationSeparator" w:id="0">
    <w:p w14:paraId="136E4601" w14:textId="77777777" w:rsidR="00E866F2" w:rsidRDefault="00E866F2" w:rsidP="0024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F14D" w14:textId="65D62656" w:rsidR="00241797" w:rsidRPr="00241797" w:rsidRDefault="00241797" w:rsidP="00241797">
    <w:pPr>
      <w:spacing w:line="257" w:lineRule="auto"/>
      <w:rPr>
        <w:rFonts w:ascii="Calibri" w:eastAsia="Calibri Light" w:hAnsi="Calibri" w:cs="Calibri"/>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97"/>
    <w:rsid w:val="000243A7"/>
    <w:rsid w:val="00241797"/>
    <w:rsid w:val="00764705"/>
    <w:rsid w:val="00E866F2"/>
    <w:rsid w:val="00FD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BCBEB"/>
  <w15:chartTrackingRefBased/>
  <w15:docId w15:val="{D0C8677A-3468-954C-AE4F-0E37D740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797"/>
    <w:rPr>
      <w:color w:val="0563C1" w:themeColor="hyperlink"/>
      <w:u w:val="single"/>
    </w:rPr>
  </w:style>
  <w:style w:type="paragraph" w:styleId="Header">
    <w:name w:val="header"/>
    <w:basedOn w:val="Normal"/>
    <w:link w:val="HeaderChar"/>
    <w:uiPriority w:val="99"/>
    <w:unhideWhenUsed/>
    <w:rsid w:val="00241797"/>
    <w:pPr>
      <w:tabs>
        <w:tab w:val="center" w:pos="4680"/>
        <w:tab w:val="right" w:pos="9360"/>
      </w:tabs>
    </w:pPr>
  </w:style>
  <w:style w:type="character" w:customStyle="1" w:styleId="HeaderChar">
    <w:name w:val="Header Char"/>
    <w:basedOn w:val="DefaultParagraphFont"/>
    <w:link w:val="Header"/>
    <w:uiPriority w:val="99"/>
    <w:rsid w:val="00241797"/>
  </w:style>
  <w:style w:type="paragraph" w:styleId="Footer">
    <w:name w:val="footer"/>
    <w:basedOn w:val="Normal"/>
    <w:link w:val="FooterChar"/>
    <w:uiPriority w:val="99"/>
    <w:unhideWhenUsed/>
    <w:rsid w:val="00241797"/>
    <w:pPr>
      <w:tabs>
        <w:tab w:val="center" w:pos="4680"/>
        <w:tab w:val="right" w:pos="9360"/>
      </w:tabs>
    </w:pPr>
  </w:style>
  <w:style w:type="character" w:customStyle="1" w:styleId="FooterChar">
    <w:name w:val="Footer Char"/>
    <w:basedOn w:val="DefaultParagraphFont"/>
    <w:link w:val="Footer"/>
    <w:uiPriority w:val="99"/>
    <w:rsid w:val="0024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9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mag.com/intelligencer/2021/07/covid-b-1-617-2-delta-variant-what-we-know.html" TargetMode="External"/><Relationship Id="rId3" Type="http://schemas.openxmlformats.org/officeDocument/2006/relationships/webSettings" Target="webSettings.xml"/><Relationship Id="rId7" Type="http://schemas.openxmlformats.org/officeDocument/2006/relationships/hyperlink" Target="https://www.businessinsider.com/delta-variant-covid-vaccine-effectiveness-protection-pfizer-moderna-astrazeneca-2021-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1/07/15/us/covid-cases-ris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idrap.umn.edu/news-perspective/2021/06/nearly-all-us-covid-19-deaths-now-preven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Tu</dc:creator>
  <cp:keywords/>
  <dc:description/>
  <cp:lastModifiedBy>Samara Tu</cp:lastModifiedBy>
  <cp:revision>2</cp:revision>
  <dcterms:created xsi:type="dcterms:W3CDTF">2021-07-29T15:04:00Z</dcterms:created>
  <dcterms:modified xsi:type="dcterms:W3CDTF">2021-07-29T15:11:00Z</dcterms:modified>
</cp:coreProperties>
</file>